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47" w:rsidRPr="00FB382D" w:rsidRDefault="003A5547" w:rsidP="003A5547">
      <w:pPr>
        <w:ind w:left="42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A5547" w:rsidRPr="00FB382D" w:rsidRDefault="003A5547" w:rsidP="003A5547">
      <w:pPr>
        <w:ind w:left="42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44ECD" w:rsidRPr="00FB382D" w:rsidRDefault="00E0180E" w:rsidP="003A5547">
      <w:pPr>
        <w:ind w:left="426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FB382D">
        <w:rPr>
          <w:rFonts w:asciiTheme="minorHAnsi" w:hAnsiTheme="minorHAnsi"/>
          <w:b/>
          <w:color w:val="000000" w:themeColor="text1"/>
          <w:sz w:val="36"/>
          <w:szCs w:val="36"/>
        </w:rPr>
        <w:t>How to Access Medical Services in Oxford</w:t>
      </w:r>
    </w:p>
    <w:p w:rsidR="000062BE" w:rsidRPr="00FB382D" w:rsidRDefault="000062BE" w:rsidP="003A5547">
      <w:pPr>
        <w:ind w:left="42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0180E" w:rsidRPr="00FB382D" w:rsidRDefault="00E0180E" w:rsidP="003A5547">
      <w:pPr>
        <w:ind w:left="426"/>
        <w:rPr>
          <w:rFonts w:asciiTheme="minorHAnsi" w:hAnsiTheme="minorHAnsi"/>
          <w:color w:val="000000" w:themeColor="text1"/>
          <w:sz w:val="22"/>
          <w:szCs w:val="22"/>
        </w:rPr>
      </w:pPr>
    </w:p>
    <w:p w:rsidR="00E0180E" w:rsidRPr="00FB382D" w:rsidRDefault="00E0180E" w:rsidP="003A5547">
      <w:pPr>
        <w:ind w:left="426"/>
        <w:rPr>
          <w:rFonts w:asciiTheme="minorHAnsi" w:hAnsiTheme="minorHAnsi"/>
          <w:color w:val="000000" w:themeColor="text1"/>
        </w:rPr>
      </w:pPr>
      <w:bookmarkStart w:id="0" w:name="_GoBack"/>
      <w:r w:rsidRPr="00FB382D">
        <w:rPr>
          <w:rFonts w:asciiTheme="minorHAnsi" w:hAnsiTheme="minorHAnsi"/>
          <w:color w:val="000000" w:themeColor="text1"/>
        </w:rPr>
        <w:t xml:space="preserve">If you’re new to </w:t>
      </w:r>
      <w:r w:rsidR="00A03D1A" w:rsidRPr="00FB382D">
        <w:rPr>
          <w:rFonts w:asciiTheme="minorHAnsi" w:hAnsiTheme="minorHAnsi"/>
          <w:color w:val="000000" w:themeColor="text1"/>
        </w:rPr>
        <w:t xml:space="preserve">the British National Health Service (the </w:t>
      </w:r>
      <w:r w:rsidR="00A03D1A" w:rsidRPr="00FB382D">
        <w:rPr>
          <w:rFonts w:asciiTheme="minorHAnsi" w:hAnsiTheme="minorHAnsi"/>
          <w:b/>
          <w:color w:val="000000" w:themeColor="text1"/>
        </w:rPr>
        <w:t>NHS</w:t>
      </w:r>
      <w:r w:rsidR="00A03D1A" w:rsidRPr="00FB382D">
        <w:rPr>
          <w:rFonts w:asciiTheme="minorHAnsi" w:hAnsiTheme="minorHAnsi"/>
          <w:color w:val="000000" w:themeColor="text1"/>
        </w:rPr>
        <w:t>)</w:t>
      </w:r>
      <w:r w:rsidRPr="00FB382D">
        <w:rPr>
          <w:rFonts w:asciiTheme="minorHAnsi" w:hAnsiTheme="minorHAnsi"/>
          <w:color w:val="000000" w:themeColor="text1"/>
        </w:rPr>
        <w:t>, this is what you need to know.</w:t>
      </w:r>
    </w:p>
    <w:p w:rsidR="00E0180E" w:rsidRPr="00FB382D" w:rsidRDefault="00E0180E" w:rsidP="003A5547">
      <w:pPr>
        <w:ind w:left="426"/>
        <w:rPr>
          <w:rFonts w:asciiTheme="minorHAnsi" w:hAnsiTheme="minorHAnsi"/>
          <w:color w:val="000000" w:themeColor="text1"/>
        </w:rPr>
      </w:pPr>
    </w:p>
    <w:p w:rsidR="005039A1" w:rsidRPr="00FB382D" w:rsidRDefault="005039A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>For many routine ailments, it’s worth talking to a pharmacist</w:t>
      </w:r>
      <w:r w:rsidR="000062BE" w:rsidRPr="00FB382D">
        <w:rPr>
          <w:rFonts w:asciiTheme="minorHAnsi" w:hAnsiTheme="minorHAnsi"/>
          <w:color w:val="000000" w:themeColor="text1"/>
        </w:rPr>
        <w:t xml:space="preserve"> first</w:t>
      </w:r>
      <w:r w:rsidRPr="00FB382D">
        <w:rPr>
          <w:rFonts w:asciiTheme="minorHAnsi" w:hAnsiTheme="minorHAnsi"/>
          <w:color w:val="000000" w:themeColor="text1"/>
        </w:rPr>
        <w:t xml:space="preserve">.  Both Boot’s and Boswell’s in town have qualified pharmacists on duty at all times and they will advise you on minor problems and medicines.  </w:t>
      </w:r>
    </w:p>
    <w:p w:rsidR="00E0180E" w:rsidRPr="00FB382D" w:rsidRDefault="00E0180E" w:rsidP="003A5547">
      <w:pPr>
        <w:ind w:left="426"/>
        <w:rPr>
          <w:rFonts w:asciiTheme="minorHAnsi" w:hAnsiTheme="minorHAnsi"/>
          <w:color w:val="000000" w:themeColor="text1"/>
        </w:rPr>
      </w:pPr>
    </w:p>
    <w:p w:rsidR="005039A1" w:rsidRPr="00FB382D" w:rsidRDefault="000062BE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>Medical ser</w:t>
      </w:r>
      <w:r w:rsidR="005039A1" w:rsidRPr="00FB382D">
        <w:rPr>
          <w:rFonts w:asciiTheme="minorHAnsi" w:hAnsiTheme="minorHAnsi"/>
          <w:color w:val="000000" w:themeColor="text1"/>
        </w:rPr>
        <w:t xml:space="preserve">vices are </w:t>
      </w:r>
      <w:r w:rsidRPr="00FB382D">
        <w:rPr>
          <w:rFonts w:asciiTheme="minorHAnsi" w:hAnsiTheme="minorHAnsi"/>
          <w:color w:val="000000" w:themeColor="text1"/>
        </w:rPr>
        <w:t xml:space="preserve">generally </w:t>
      </w:r>
      <w:r w:rsidR="005039A1" w:rsidRPr="00FB382D">
        <w:rPr>
          <w:rFonts w:asciiTheme="minorHAnsi" w:hAnsiTheme="minorHAnsi"/>
          <w:color w:val="000000" w:themeColor="text1"/>
        </w:rPr>
        <w:t xml:space="preserve">accessed via a General Practitioner (GP) surgery.  The College GP </w:t>
      </w:r>
      <w:r w:rsidR="00E0180E" w:rsidRPr="00FB382D">
        <w:rPr>
          <w:rFonts w:asciiTheme="minorHAnsi" w:hAnsiTheme="minorHAnsi"/>
          <w:color w:val="000000" w:themeColor="text1"/>
        </w:rPr>
        <w:t xml:space="preserve">practice is </w:t>
      </w:r>
      <w:r w:rsidR="005039A1" w:rsidRPr="00FB382D">
        <w:rPr>
          <w:rFonts w:asciiTheme="minorHAnsi" w:hAnsiTheme="minorHAnsi"/>
          <w:color w:val="000000" w:themeColor="text1"/>
        </w:rPr>
        <w:t xml:space="preserve">Dr Kenyon and Partners </w:t>
      </w:r>
      <w:r w:rsidR="00E0180E" w:rsidRPr="00FB382D">
        <w:rPr>
          <w:rFonts w:asciiTheme="minorHAnsi" w:hAnsiTheme="minorHAnsi"/>
          <w:color w:val="000000" w:themeColor="text1"/>
        </w:rPr>
        <w:t>at 19 Beaumont Street</w:t>
      </w:r>
      <w:r w:rsidR="005039A1" w:rsidRPr="00FB382D">
        <w:rPr>
          <w:rFonts w:asciiTheme="minorHAnsi" w:hAnsiTheme="minorHAnsi"/>
          <w:color w:val="000000" w:themeColor="text1"/>
        </w:rPr>
        <w:t xml:space="preserve"> (tel. </w:t>
      </w:r>
      <w:r w:rsidR="00A03D1A" w:rsidRPr="00FB382D">
        <w:rPr>
          <w:rFonts w:asciiTheme="minorHAnsi" w:hAnsiTheme="minorHAnsi"/>
          <w:color w:val="000000" w:themeColor="text1"/>
        </w:rPr>
        <w:t xml:space="preserve">01865 </w:t>
      </w:r>
      <w:r w:rsidR="005039A1" w:rsidRPr="00FB382D">
        <w:rPr>
          <w:rFonts w:asciiTheme="minorHAnsi" w:hAnsiTheme="minorHAnsi"/>
          <w:color w:val="000000" w:themeColor="text1"/>
        </w:rPr>
        <w:t>240501</w:t>
      </w:r>
      <w:r w:rsidR="00E2179C" w:rsidRPr="00FB382D">
        <w:rPr>
          <w:rFonts w:asciiTheme="minorHAnsi" w:hAnsiTheme="minorHAnsi"/>
          <w:color w:val="000000" w:themeColor="text1"/>
        </w:rPr>
        <w:t xml:space="preserve">, 8am-6.30pm, </w:t>
      </w:r>
      <w:r w:rsidR="00A44325" w:rsidRPr="00FB382D">
        <w:rPr>
          <w:rFonts w:asciiTheme="minorHAnsi" w:hAnsiTheme="minorHAnsi"/>
          <w:color w:val="000000" w:themeColor="text1"/>
        </w:rPr>
        <w:t>Monday to Friday</w:t>
      </w:r>
      <w:r w:rsidR="002169E0" w:rsidRPr="00FB382D">
        <w:rPr>
          <w:rFonts w:asciiTheme="minorHAnsi" w:hAnsiTheme="minorHAnsi"/>
          <w:color w:val="000000" w:themeColor="text1"/>
        </w:rPr>
        <w:t xml:space="preserve"> (Tuesday and Thursday till 7.30pm) and Saturday 8.30am-noon</w:t>
      </w:r>
      <w:r w:rsidR="00A44325" w:rsidRPr="00FB382D">
        <w:rPr>
          <w:rFonts w:asciiTheme="minorHAnsi" w:hAnsiTheme="minorHAnsi"/>
          <w:color w:val="000000" w:themeColor="text1"/>
        </w:rPr>
        <w:t>; outside of these times, the number diverts to an out-of-hours service</w:t>
      </w:r>
      <w:r w:rsidR="005039A1" w:rsidRPr="00FB382D">
        <w:rPr>
          <w:rFonts w:asciiTheme="minorHAnsi" w:hAnsiTheme="minorHAnsi"/>
          <w:color w:val="000000" w:themeColor="text1"/>
        </w:rPr>
        <w:t>)</w:t>
      </w:r>
      <w:r w:rsidR="00E0180E" w:rsidRPr="00FB382D">
        <w:rPr>
          <w:rFonts w:asciiTheme="minorHAnsi" w:hAnsiTheme="minorHAnsi"/>
          <w:color w:val="000000" w:themeColor="text1"/>
        </w:rPr>
        <w:t>.</w:t>
      </w:r>
      <w:r w:rsidR="000830A0" w:rsidRPr="00FB382D">
        <w:rPr>
          <w:rFonts w:asciiTheme="minorHAnsi" w:hAnsiTheme="minorHAnsi"/>
          <w:color w:val="000000" w:themeColor="text1"/>
        </w:rPr>
        <w:t xml:space="preserve">  All members of C</w:t>
      </w:r>
      <w:r w:rsidR="005039A1" w:rsidRPr="00FB382D">
        <w:rPr>
          <w:rFonts w:asciiTheme="minorHAnsi" w:hAnsiTheme="minorHAnsi"/>
          <w:color w:val="000000" w:themeColor="text1"/>
        </w:rPr>
        <w:t xml:space="preserve">ollege can register with them – or you can register with any other GP surgery in Oxford. </w:t>
      </w:r>
      <w:r w:rsidR="00A44325" w:rsidRPr="00FB382D">
        <w:rPr>
          <w:rFonts w:asciiTheme="minorHAnsi" w:hAnsiTheme="minorHAnsi"/>
          <w:color w:val="000000" w:themeColor="text1"/>
        </w:rPr>
        <w:t xml:space="preserve"> </w:t>
      </w:r>
    </w:p>
    <w:p w:rsidR="005039A1" w:rsidRPr="00FB382D" w:rsidRDefault="005039A1" w:rsidP="003A5547">
      <w:pPr>
        <w:ind w:left="426"/>
        <w:rPr>
          <w:rFonts w:asciiTheme="minorHAnsi" w:hAnsiTheme="minorHAnsi"/>
          <w:color w:val="000000" w:themeColor="text1"/>
        </w:rPr>
      </w:pPr>
    </w:p>
    <w:p w:rsidR="005039A1" w:rsidRPr="00FB382D" w:rsidRDefault="005039A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>19 Beaumont Street have a number of male and female doctors, as well as nurses.  You can ask for the same doctor</w:t>
      </w:r>
      <w:r w:rsidR="00EB3A41" w:rsidRPr="00FB382D">
        <w:rPr>
          <w:rFonts w:asciiTheme="minorHAnsi" w:hAnsiTheme="minorHAnsi"/>
          <w:color w:val="000000" w:themeColor="text1"/>
        </w:rPr>
        <w:t xml:space="preserve"> (or nurse)</w:t>
      </w:r>
      <w:r w:rsidRPr="00FB382D">
        <w:rPr>
          <w:rFonts w:asciiTheme="minorHAnsi" w:hAnsiTheme="minorHAnsi"/>
          <w:color w:val="000000" w:themeColor="text1"/>
        </w:rPr>
        <w:t xml:space="preserve"> each time you go, or you can see the first available doctor.  If you just want a bit of advice, you can phone and ask to speak to a nurse or doctor.  The practice will get the duty person to phone you back.</w:t>
      </w:r>
    </w:p>
    <w:p w:rsidR="005039A1" w:rsidRPr="00FB382D" w:rsidRDefault="005039A1" w:rsidP="003A5547">
      <w:pPr>
        <w:ind w:left="426"/>
        <w:rPr>
          <w:rFonts w:asciiTheme="minorHAnsi" w:hAnsiTheme="minorHAnsi"/>
          <w:color w:val="000000" w:themeColor="text1"/>
        </w:rPr>
      </w:pPr>
    </w:p>
    <w:p w:rsidR="00981031" w:rsidRPr="00FB382D" w:rsidRDefault="0098103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 xml:space="preserve">There is a </w:t>
      </w:r>
      <w:r w:rsidR="00EB3A41" w:rsidRPr="00FB382D">
        <w:rPr>
          <w:rFonts w:asciiTheme="minorHAnsi" w:hAnsiTheme="minorHAnsi"/>
          <w:color w:val="000000" w:themeColor="text1"/>
        </w:rPr>
        <w:t xml:space="preserve">24-hour national </w:t>
      </w:r>
      <w:r w:rsidRPr="00FB382D">
        <w:rPr>
          <w:rFonts w:asciiTheme="minorHAnsi" w:hAnsiTheme="minorHAnsi"/>
          <w:color w:val="000000" w:themeColor="text1"/>
        </w:rPr>
        <w:t xml:space="preserve">central telephone helpline for non-emergency medical problems:  phone </w:t>
      </w:r>
      <w:r w:rsidRPr="00FB382D">
        <w:rPr>
          <w:rFonts w:asciiTheme="minorHAnsi" w:hAnsiTheme="minorHAnsi"/>
          <w:b/>
          <w:color w:val="000000" w:themeColor="text1"/>
        </w:rPr>
        <w:t>111</w:t>
      </w:r>
      <w:r w:rsidRPr="00FB382D">
        <w:rPr>
          <w:rFonts w:asciiTheme="minorHAnsi" w:hAnsiTheme="minorHAnsi"/>
          <w:color w:val="000000" w:themeColor="text1"/>
        </w:rPr>
        <w:t>.  They will listen, advise you, get a doctor to call, or phone paramedics.</w:t>
      </w:r>
      <w:r w:rsidR="00EB3A41" w:rsidRPr="00FB382D">
        <w:rPr>
          <w:rFonts w:asciiTheme="minorHAnsi" w:hAnsiTheme="minorHAnsi"/>
          <w:color w:val="000000" w:themeColor="text1"/>
        </w:rPr>
        <w:t xml:space="preserve">  During the daytime, however, it’s still better to phone the GP practice and ask them for advice, for a phone call, or for an appointment. </w:t>
      </w:r>
    </w:p>
    <w:p w:rsidR="00981031" w:rsidRPr="00FB382D" w:rsidRDefault="00981031" w:rsidP="003A5547">
      <w:pPr>
        <w:ind w:left="426"/>
        <w:rPr>
          <w:rFonts w:asciiTheme="minorHAnsi" w:hAnsiTheme="minorHAnsi"/>
          <w:color w:val="000000" w:themeColor="text1"/>
        </w:rPr>
      </w:pPr>
    </w:p>
    <w:p w:rsidR="005039A1" w:rsidRPr="00FB382D" w:rsidRDefault="0098103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 xml:space="preserve">For </w:t>
      </w:r>
      <w:r w:rsidR="00EB3A41" w:rsidRPr="00FB382D">
        <w:rPr>
          <w:rFonts w:asciiTheme="minorHAnsi" w:hAnsiTheme="minorHAnsi"/>
          <w:color w:val="000000" w:themeColor="text1"/>
        </w:rPr>
        <w:t xml:space="preserve">serious </w:t>
      </w:r>
      <w:r w:rsidRPr="00FB382D">
        <w:rPr>
          <w:rFonts w:asciiTheme="minorHAnsi" w:hAnsiTheme="minorHAnsi"/>
          <w:color w:val="000000" w:themeColor="text1"/>
        </w:rPr>
        <w:t xml:space="preserve">Accidents and Emergencies you will need to go to the A&amp;E department at the John Radcliffe (JR) Hospital in </w:t>
      </w:r>
      <w:proofErr w:type="spellStart"/>
      <w:r w:rsidRPr="00FB382D">
        <w:rPr>
          <w:rFonts w:asciiTheme="minorHAnsi" w:hAnsiTheme="minorHAnsi"/>
          <w:color w:val="000000" w:themeColor="text1"/>
        </w:rPr>
        <w:t>Headington</w:t>
      </w:r>
      <w:proofErr w:type="spellEnd"/>
      <w:r w:rsidRPr="00FB382D">
        <w:rPr>
          <w:rFonts w:asciiTheme="minorHAnsi" w:hAnsiTheme="minorHAnsi"/>
          <w:color w:val="000000" w:themeColor="text1"/>
        </w:rPr>
        <w:t>.  You can just turn up at A&amp;E, but there is often a long wait</w:t>
      </w:r>
      <w:r w:rsidR="00EB3A41" w:rsidRPr="00FB382D">
        <w:rPr>
          <w:rFonts w:asciiTheme="minorHAnsi" w:hAnsiTheme="minorHAnsi"/>
          <w:color w:val="000000" w:themeColor="text1"/>
        </w:rPr>
        <w:t xml:space="preserve"> and, during the day, if they think your illness is best dealt with by your GP, they will just send you back to them.  T</w:t>
      </w:r>
      <w:r w:rsidRPr="00FB382D">
        <w:rPr>
          <w:rFonts w:asciiTheme="minorHAnsi" w:hAnsiTheme="minorHAnsi"/>
          <w:color w:val="000000" w:themeColor="text1"/>
        </w:rPr>
        <w:t xml:space="preserve">he government target is for hospitals to see everyone within 4 </w:t>
      </w:r>
      <w:r w:rsidR="00EB3A41" w:rsidRPr="00FB382D">
        <w:rPr>
          <w:rFonts w:asciiTheme="minorHAnsi" w:hAnsiTheme="minorHAnsi"/>
          <w:color w:val="000000" w:themeColor="text1"/>
        </w:rPr>
        <w:t xml:space="preserve">hours of them arriving – but </w:t>
      </w:r>
      <w:r w:rsidRPr="00FB382D">
        <w:rPr>
          <w:rFonts w:asciiTheme="minorHAnsi" w:hAnsiTheme="minorHAnsi"/>
          <w:color w:val="000000" w:themeColor="text1"/>
        </w:rPr>
        <w:t xml:space="preserve">that can mean you wait for </w:t>
      </w:r>
      <w:r w:rsidR="00EB3A41" w:rsidRPr="00FB382D">
        <w:rPr>
          <w:rFonts w:asciiTheme="minorHAnsi" w:hAnsiTheme="minorHAnsi"/>
          <w:color w:val="000000" w:themeColor="text1"/>
        </w:rPr>
        <w:t xml:space="preserve">at least </w:t>
      </w:r>
      <w:r w:rsidRPr="00FB382D">
        <w:rPr>
          <w:rFonts w:asciiTheme="minorHAnsi" w:hAnsiTheme="minorHAnsi"/>
          <w:color w:val="000000" w:themeColor="text1"/>
        </w:rPr>
        <w:t>4 hours before being treated</w:t>
      </w:r>
      <w:r w:rsidR="00EB3A41" w:rsidRPr="00FB382D">
        <w:rPr>
          <w:rFonts w:asciiTheme="minorHAnsi" w:hAnsiTheme="minorHAnsi"/>
          <w:color w:val="000000" w:themeColor="text1"/>
        </w:rPr>
        <w:t xml:space="preserve"> </w:t>
      </w:r>
      <w:r w:rsidRPr="00FB382D">
        <w:rPr>
          <w:rFonts w:asciiTheme="minorHAnsi" w:hAnsiTheme="minorHAnsi"/>
          <w:color w:val="000000" w:themeColor="text1"/>
        </w:rPr>
        <w:t xml:space="preserve"> – so avoid A&amp;E if you can, especially on busy periods like Saturday nig</w:t>
      </w:r>
      <w:r w:rsidR="00EB3A41" w:rsidRPr="00FB382D">
        <w:rPr>
          <w:rFonts w:asciiTheme="minorHAnsi" w:hAnsiTheme="minorHAnsi"/>
          <w:color w:val="000000" w:themeColor="text1"/>
        </w:rPr>
        <w:t>ht</w:t>
      </w:r>
      <w:r w:rsidRPr="00FB382D">
        <w:rPr>
          <w:rFonts w:asciiTheme="minorHAnsi" w:hAnsiTheme="minorHAnsi"/>
          <w:color w:val="000000" w:themeColor="text1"/>
        </w:rPr>
        <w:t>.</w:t>
      </w:r>
      <w:r w:rsidR="00EB3A41" w:rsidRPr="00FB382D">
        <w:rPr>
          <w:rFonts w:asciiTheme="minorHAnsi" w:hAnsiTheme="minorHAnsi"/>
          <w:color w:val="000000" w:themeColor="text1"/>
        </w:rPr>
        <w:t xml:space="preserve">  </w:t>
      </w:r>
    </w:p>
    <w:p w:rsidR="005039A1" w:rsidRPr="00FB382D" w:rsidRDefault="00EB3A4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 xml:space="preserve"> </w:t>
      </w:r>
    </w:p>
    <w:p w:rsidR="00981031" w:rsidRPr="00FB382D" w:rsidRDefault="00981031" w:rsidP="003A5547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/>
          <w:color w:val="000000" w:themeColor="text1"/>
        </w:rPr>
        <w:t xml:space="preserve">For medical emergencies, when you are sure an ambulance is needed to take you (or someone else) to hospital, phone </w:t>
      </w:r>
      <w:r w:rsidRPr="00FB382D">
        <w:rPr>
          <w:rFonts w:asciiTheme="minorHAnsi" w:hAnsiTheme="minorHAnsi"/>
          <w:b/>
          <w:color w:val="000000" w:themeColor="text1"/>
        </w:rPr>
        <w:t>999</w:t>
      </w:r>
      <w:r w:rsidRPr="00FB382D">
        <w:rPr>
          <w:rFonts w:asciiTheme="minorHAnsi" w:hAnsiTheme="minorHAnsi"/>
          <w:color w:val="000000" w:themeColor="text1"/>
        </w:rPr>
        <w:t>.</w:t>
      </w:r>
    </w:p>
    <w:p w:rsidR="00981031" w:rsidRPr="00FB382D" w:rsidRDefault="00981031" w:rsidP="003A5547">
      <w:pPr>
        <w:ind w:left="426"/>
        <w:rPr>
          <w:rFonts w:asciiTheme="minorHAnsi" w:hAnsiTheme="minorHAnsi"/>
          <w:color w:val="000000" w:themeColor="text1"/>
        </w:rPr>
      </w:pPr>
    </w:p>
    <w:p w:rsidR="00E0180E" w:rsidRPr="00FB382D" w:rsidRDefault="00FB382D" w:rsidP="00FB382D">
      <w:pPr>
        <w:ind w:left="426"/>
        <w:rPr>
          <w:rFonts w:asciiTheme="minorHAnsi" w:hAnsiTheme="minorHAnsi"/>
          <w:color w:val="000000" w:themeColor="text1"/>
        </w:rPr>
      </w:pPr>
      <w:r w:rsidRPr="00FB382D">
        <w:rPr>
          <w:rFonts w:asciiTheme="minorHAnsi" w:hAnsiTheme="minorHAnsi" w:cs="Tahoma"/>
          <w:color w:val="000000" w:themeColor="text1"/>
        </w:rPr>
        <w:t>Some students may incur charges. Please enquire when seeking the above services or check the terms of your visa</w:t>
      </w:r>
      <w:bookmarkEnd w:id="0"/>
    </w:p>
    <w:sectPr w:rsidR="00E0180E" w:rsidRPr="00FB382D" w:rsidSect="003A5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E"/>
    <w:rsid w:val="00005AB5"/>
    <w:rsid w:val="000062BE"/>
    <w:rsid w:val="00021D9B"/>
    <w:rsid w:val="000352D7"/>
    <w:rsid w:val="00041710"/>
    <w:rsid w:val="00044608"/>
    <w:rsid w:val="00044ECD"/>
    <w:rsid w:val="00051651"/>
    <w:rsid w:val="00053E4A"/>
    <w:rsid w:val="00064CC6"/>
    <w:rsid w:val="0006699A"/>
    <w:rsid w:val="000676B4"/>
    <w:rsid w:val="00074719"/>
    <w:rsid w:val="00082173"/>
    <w:rsid w:val="000830A0"/>
    <w:rsid w:val="00083BCB"/>
    <w:rsid w:val="0008438E"/>
    <w:rsid w:val="00091170"/>
    <w:rsid w:val="00091E4A"/>
    <w:rsid w:val="000A1598"/>
    <w:rsid w:val="000C4306"/>
    <w:rsid w:val="000E17FE"/>
    <w:rsid w:val="000F38BD"/>
    <w:rsid w:val="000F7B19"/>
    <w:rsid w:val="00100723"/>
    <w:rsid w:val="001008B3"/>
    <w:rsid w:val="001057B1"/>
    <w:rsid w:val="00117236"/>
    <w:rsid w:val="00117E08"/>
    <w:rsid w:val="00120453"/>
    <w:rsid w:val="0014327F"/>
    <w:rsid w:val="0015099F"/>
    <w:rsid w:val="00150B9D"/>
    <w:rsid w:val="0016077C"/>
    <w:rsid w:val="00160C58"/>
    <w:rsid w:val="00160EAB"/>
    <w:rsid w:val="0018238B"/>
    <w:rsid w:val="0019074C"/>
    <w:rsid w:val="00191E92"/>
    <w:rsid w:val="001C5744"/>
    <w:rsid w:val="001E4AFE"/>
    <w:rsid w:val="001E603B"/>
    <w:rsid w:val="001E667D"/>
    <w:rsid w:val="001F093C"/>
    <w:rsid w:val="001F2FEA"/>
    <w:rsid w:val="001F5EE4"/>
    <w:rsid w:val="001F707F"/>
    <w:rsid w:val="001F7BDB"/>
    <w:rsid w:val="00207E1F"/>
    <w:rsid w:val="002169E0"/>
    <w:rsid w:val="00216DC3"/>
    <w:rsid w:val="0022188E"/>
    <w:rsid w:val="00230666"/>
    <w:rsid w:val="00233588"/>
    <w:rsid w:val="00251356"/>
    <w:rsid w:val="0027517C"/>
    <w:rsid w:val="0027721F"/>
    <w:rsid w:val="00290644"/>
    <w:rsid w:val="002943B7"/>
    <w:rsid w:val="002A59C0"/>
    <w:rsid w:val="002B65FC"/>
    <w:rsid w:val="002B728C"/>
    <w:rsid w:val="002B7BE3"/>
    <w:rsid w:val="002D0422"/>
    <w:rsid w:val="002F2D52"/>
    <w:rsid w:val="003060CA"/>
    <w:rsid w:val="00310007"/>
    <w:rsid w:val="003157F0"/>
    <w:rsid w:val="00316D2D"/>
    <w:rsid w:val="003244B2"/>
    <w:rsid w:val="00324E92"/>
    <w:rsid w:val="00325877"/>
    <w:rsid w:val="00326B71"/>
    <w:rsid w:val="0033519E"/>
    <w:rsid w:val="00347A12"/>
    <w:rsid w:val="00363392"/>
    <w:rsid w:val="00364840"/>
    <w:rsid w:val="0037158A"/>
    <w:rsid w:val="00372B22"/>
    <w:rsid w:val="00385EF8"/>
    <w:rsid w:val="00392645"/>
    <w:rsid w:val="003963B4"/>
    <w:rsid w:val="003A1A0B"/>
    <w:rsid w:val="003A52A4"/>
    <w:rsid w:val="003A5547"/>
    <w:rsid w:val="003A57B6"/>
    <w:rsid w:val="003D0073"/>
    <w:rsid w:val="003E2736"/>
    <w:rsid w:val="003E6203"/>
    <w:rsid w:val="00403A0F"/>
    <w:rsid w:val="004054F4"/>
    <w:rsid w:val="004107B3"/>
    <w:rsid w:val="004202A0"/>
    <w:rsid w:val="00433AAF"/>
    <w:rsid w:val="00434F1F"/>
    <w:rsid w:val="00440E68"/>
    <w:rsid w:val="004411CD"/>
    <w:rsid w:val="00441959"/>
    <w:rsid w:val="00446CAA"/>
    <w:rsid w:val="00480A74"/>
    <w:rsid w:val="00480F79"/>
    <w:rsid w:val="00483B71"/>
    <w:rsid w:val="00485DC5"/>
    <w:rsid w:val="004924D8"/>
    <w:rsid w:val="004970D9"/>
    <w:rsid w:val="004A0359"/>
    <w:rsid w:val="004A7F43"/>
    <w:rsid w:val="004B030D"/>
    <w:rsid w:val="004B2437"/>
    <w:rsid w:val="004B4E6F"/>
    <w:rsid w:val="004C632F"/>
    <w:rsid w:val="004C7F18"/>
    <w:rsid w:val="004F2B5A"/>
    <w:rsid w:val="004F4C25"/>
    <w:rsid w:val="004F5A57"/>
    <w:rsid w:val="004F7163"/>
    <w:rsid w:val="005039A1"/>
    <w:rsid w:val="0050554C"/>
    <w:rsid w:val="00511481"/>
    <w:rsid w:val="005134F5"/>
    <w:rsid w:val="00520C33"/>
    <w:rsid w:val="005276B9"/>
    <w:rsid w:val="005329AF"/>
    <w:rsid w:val="00551DD2"/>
    <w:rsid w:val="00560228"/>
    <w:rsid w:val="005603BF"/>
    <w:rsid w:val="0056113E"/>
    <w:rsid w:val="00565B0D"/>
    <w:rsid w:val="00566CDA"/>
    <w:rsid w:val="0057630E"/>
    <w:rsid w:val="00577583"/>
    <w:rsid w:val="005846CA"/>
    <w:rsid w:val="0058582A"/>
    <w:rsid w:val="005864FC"/>
    <w:rsid w:val="00593F13"/>
    <w:rsid w:val="005C2C81"/>
    <w:rsid w:val="005C6553"/>
    <w:rsid w:val="005D0C7D"/>
    <w:rsid w:val="005D6447"/>
    <w:rsid w:val="005E0D38"/>
    <w:rsid w:val="005F09A8"/>
    <w:rsid w:val="00611537"/>
    <w:rsid w:val="00617020"/>
    <w:rsid w:val="00621DE1"/>
    <w:rsid w:val="006315BB"/>
    <w:rsid w:val="00632030"/>
    <w:rsid w:val="006361BD"/>
    <w:rsid w:val="00637772"/>
    <w:rsid w:val="00645D62"/>
    <w:rsid w:val="006538FB"/>
    <w:rsid w:val="00656887"/>
    <w:rsid w:val="006600C8"/>
    <w:rsid w:val="00660F42"/>
    <w:rsid w:val="00676238"/>
    <w:rsid w:val="00676C80"/>
    <w:rsid w:val="0068472C"/>
    <w:rsid w:val="006A1699"/>
    <w:rsid w:val="006A4983"/>
    <w:rsid w:val="006A6CD2"/>
    <w:rsid w:val="006B3C26"/>
    <w:rsid w:val="006B59B1"/>
    <w:rsid w:val="006C0626"/>
    <w:rsid w:val="006C0A5A"/>
    <w:rsid w:val="006D5130"/>
    <w:rsid w:val="006E2A84"/>
    <w:rsid w:val="006E7705"/>
    <w:rsid w:val="006F5A4F"/>
    <w:rsid w:val="007047CF"/>
    <w:rsid w:val="00707AC1"/>
    <w:rsid w:val="00730377"/>
    <w:rsid w:val="007363B2"/>
    <w:rsid w:val="00746E26"/>
    <w:rsid w:val="00754342"/>
    <w:rsid w:val="00756273"/>
    <w:rsid w:val="00762C1B"/>
    <w:rsid w:val="00762D8E"/>
    <w:rsid w:val="007647EA"/>
    <w:rsid w:val="00765DD3"/>
    <w:rsid w:val="00766039"/>
    <w:rsid w:val="00775AF6"/>
    <w:rsid w:val="00794D0D"/>
    <w:rsid w:val="00797AF0"/>
    <w:rsid w:val="00797D98"/>
    <w:rsid w:val="007A0710"/>
    <w:rsid w:val="007A2284"/>
    <w:rsid w:val="007A2D8E"/>
    <w:rsid w:val="007A3919"/>
    <w:rsid w:val="007B2C49"/>
    <w:rsid w:val="007B370E"/>
    <w:rsid w:val="007C0F89"/>
    <w:rsid w:val="007C1727"/>
    <w:rsid w:val="007C73A2"/>
    <w:rsid w:val="007D3152"/>
    <w:rsid w:val="007D55BE"/>
    <w:rsid w:val="007E7514"/>
    <w:rsid w:val="007F1534"/>
    <w:rsid w:val="007F379C"/>
    <w:rsid w:val="00810F0D"/>
    <w:rsid w:val="00814186"/>
    <w:rsid w:val="008150C2"/>
    <w:rsid w:val="00830161"/>
    <w:rsid w:val="00854383"/>
    <w:rsid w:val="00856530"/>
    <w:rsid w:val="008616B3"/>
    <w:rsid w:val="00866BF8"/>
    <w:rsid w:val="00867776"/>
    <w:rsid w:val="008826C9"/>
    <w:rsid w:val="00883FE3"/>
    <w:rsid w:val="00891B94"/>
    <w:rsid w:val="008926BC"/>
    <w:rsid w:val="008A7F3D"/>
    <w:rsid w:val="008B0DFA"/>
    <w:rsid w:val="008D1C45"/>
    <w:rsid w:val="008E4041"/>
    <w:rsid w:val="008E7518"/>
    <w:rsid w:val="008F31D6"/>
    <w:rsid w:val="008F3F75"/>
    <w:rsid w:val="008F4584"/>
    <w:rsid w:val="008F4689"/>
    <w:rsid w:val="00905035"/>
    <w:rsid w:val="00911079"/>
    <w:rsid w:val="00915CB4"/>
    <w:rsid w:val="0092198D"/>
    <w:rsid w:val="009241C6"/>
    <w:rsid w:val="00925219"/>
    <w:rsid w:val="009263F4"/>
    <w:rsid w:val="009265A6"/>
    <w:rsid w:val="00932B8B"/>
    <w:rsid w:val="0094229B"/>
    <w:rsid w:val="009430A3"/>
    <w:rsid w:val="00946B91"/>
    <w:rsid w:val="00981031"/>
    <w:rsid w:val="00984FD8"/>
    <w:rsid w:val="0099447B"/>
    <w:rsid w:val="009A6C1A"/>
    <w:rsid w:val="009A75E2"/>
    <w:rsid w:val="009B3E39"/>
    <w:rsid w:val="009B7DFD"/>
    <w:rsid w:val="009C27B2"/>
    <w:rsid w:val="009C7B67"/>
    <w:rsid w:val="00A02349"/>
    <w:rsid w:val="00A03D1A"/>
    <w:rsid w:val="00A32284"/>
    <w:rsid w:val="00A44325"/>
    <w:rsid w:val="00A47177"/>
    <w:rsid w:val="00A543D1"/>
    <w:rsid w:val="00A54406"/>
    <w:rsid w:val="00A65DB8"/>
    <w:rsid w:val="00A84DE4"/>
    <w:rsid w:val="00A87943"/>
    <w:rsid w:val="00A87A9D"/>
    <w:rsid w:val="00A9028D"/>
    <w:rsid w:val="00A924E7"/>
    <w:rsid w:val="00A95058"/>
    <w:rsid w:val="00AA04A3"/>
    <w:rsid w:val="00AA5DAB"/>
    <w:rsid w:val="00AB2215"/>
    <w:rsid w:val="00AB50FD"/>
    <w:rsid w:val="00AC4F58"/>
    <w:rsid w:val="00AC57DE"/>
    <w:rsid w:val="00AD0FAD"/>
    <w:rsid w:val="00AD221E"/>
    <w:rsid w:val="00AE18C1"/>
    <w:rsid w:val="00AE755A"/>
    <w:rsid w:val="00AF4796"/>
    <w:rsid w:val="00AF4B9D"/>
    <w:rsid w:val="00B0502C"/>
    <w:rsid w:val="00B054A6"/>
    <w:rsid w:val="00B11D27"/>
    <w:rsid w:val="00B127AF"/>
    <w:rsid w:val="00B1784A"/>
    <w:rsid w:val="00B307D8"/>
    <w:rsid w:val="00B309A2"/>
    <w:rsid w:val="00B3568C"/>
    <w:rsid w:val="00B40DA6"/>
    <w:rsid w:val="00B5170E"/>
    <w:rsid w:val="00B606DA"/>
    <w:rsid w:val="00B60AA2"/>
    <w:rsid w:val="00B673FF"/>
    <w:rsid w:val="00B7402E"/>
    <w:rsid w:val="00B74173"/>
    <w:rsid w:val="00B76D55"/>
    <w:rsid w:val="00B80615"/>
    <w:rsid w:val="00B8360F"/>
    <w:rsid w:val="00B836FC"/>
    <w:rsid w:val="00B93CAD"/>
    <w:rsid w:val="00BA7C9E"/>
    <w:rsid w:val="00BB49F2"/>
    <w:rsid w:val="00BB748C"/>
    <w:rsid w:val="00BB7752"/>
    <w:rsid w:val="00BC1D0A"/>
    <w:rsid w:val="00BC46FB"/>
    <w:rsid w:val="00BD3181"/>
    <w:rsid w:val="00BE23C0"/>
    <w:rsid w:val="00BF1D3D"/>
    <w:rsid w:val="00BF400A"/>
    <w:rsid w:val="00BF42B9"/>
    <w:rsid w:val="00BF4457"/>
    <w:rsid w:val="00BF65DB"/>
    <w:rsid w:val="00BF7F9C"/>
    <w:rsid w:val="00C0754A"/>
    <w:rsid w:val="00C2269D"/>
    <w:rsid w:val="00C23107"/>
    <w:rsid w:val="00C238DB"/>
    <w:rsid w:val="00C261BE"/>
    <w:rsid w:val="00C303A4"/>
    <w:rsid w:val="00C3365A"/>
    <w:rsid w:val="00C43909"/>
    <w:rsid w:val="00C706E3"/>
    <w:rsid w:val="00C74BE3"/>
    <w:rsid w:val="00C816A7"/>
    <w:rsid w:val="00C85FB8"/>
    <w:rsid w:val="00C91FBC"/>
    <w:rsid w:val="00C922E9"/>
    <w:rsid w:val="00C93FB7"/>
    <w:rsid w:val="00CA1D60"/>
    <w:rsid w:val="00CA7A97"/>
    <w:rsid w:val="00CD430D"/>
    <w:rsid w:val="00CF2BD3"/>
    <w:rsid w:val="00D27187"/>
    <w:rsid w:val="00D274F4"/>
    <w:rsid w:val="00D37066"/>
    <w:rsid w:val="00D66F4F"/>
    <w:rsid w:val="00D80628"/>
    <w:rsid w:val="00D825DF"/>
    <w:rsid w:val="00D920D4"/>
    <w:rsid w:val="00DA62A4"/>
    <w:rsid w:val="00DC4AF3"/>
    <w:rsid w:val="00DC78CC"/>
    <w:rsid w:val="00DC79B6"/>
    <w:rsid w:val="00DD55A4"/>
    <w:rsid w:val="00DE23F2"/>
    <w:rsid w:val="00DE70D0"/>
    <w:rsid w:val="00DF6710"/>
    <w:rsid w:val="00DF7A9F"/>
    <w:rsid w:val="00E0180E"/>
    <w:rsid w:val="00E026BD"/>
    <w:rsid w:val="00E15C63"/>
    <w:rsid w:val="00E2179C"/>
    <w:rsid w:val="00E36E9A"/>
    <w:rsid w:val="00E44E79"/>
    <w:rsid w:val="00E51344"/>
    <w:rsid w:val="00E54766"/>
    <w:rsid w:val="00E67DF3"/>
    <w:rsid w:val="00E72CE3"/>
    <w:rsid w:val="00E81394"/>
    <w:rsid w:val="00E81CB6"/>
    <w:rsid w:val="00E86D29"/>
    <w:rsid w:val="00EB29FA"/>
    <w:rsid w:val="00EB3A41"/>
    <w:rsid w:val="00EC07CE"/>
    <w:rsid w:val="00EC7CE8"/>
    <w:rsid w:val="00ED2737"/>
    <w:rsid w:val="00ED700B"/>
    <w:rsid w:val="00ED704C"/>
    <w:rsid w:val="00EF5F07"/>
    <w:rsid w:val="00F0227E"/>
    <w:rsid w:val="00F02886"/>
    <w:rsid w:val="00F105CC"/>
    <w:rsid w:val="00F22BCB"/>
    <w:rsid w:val="00F2450A"/>
    <w:rsid w:val="00F3354E"/>
    <w:rsid w:val="00F667F2"/>
    <w:rsid w:val="00F6759D"/>
    <w:rsid w:val="00F71473"/>
    <w:rsid w:val="00F74536"/>
    <w:rsid w:val="00F8701E"/>
    <w:rsid w:val="00F90D08"/>
    <w:rsid w:val="00F936E3"/>
    <w:rsid w:val="00F94F10"/>
    <w:rsid w:val="00F96451"/>
    <w:rsid w:val="00FA25FF"/>
    <w:rsid w:val="00FA285B"/>
    <w:rsid w:val="00FA40DB"/>
    <w:rsid w:val="00FB382D"/>
    <w:rsid w:val="00FB43C5"/>
    <w:rsid w:val="00FC2C2B"/>
    <w:rsid w:val="00FD3B4F"/>
    <w:rsid w:val="00FE7A4E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C8A8F-BAB5-4AC1-B350-5726AB5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haessler</dc:creator>
  <cp:lastModifiedBy>Victoria Lill</cp:lastModifiedBy>
  <cp:revision>6</cp:revision>
  <dcterms:created xsi:type="dcterms:W3CDTF">2016-01-27T09:27:00Z</dcterms:created>
  <dcterms:modified xsi:type="dcterms:W3CDTF">2019-01-29T10:37:00Z</dcterms:modified>
</cp:coreProperties>
</file>